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Муниципальное казенное общеобразовательное учреждение                              </w:t>
      </w:r>
      <w:proofErr w:type="gramStart"/>
      <w:r w:rsidRPr="00C35C3D">
        <w:rPr>
          <w:b/>
          <w:sz w:val="28"/>
          <w:szCs w:val="28"/>
        </w:rPr>
        <w:t xml:space="preserve">   «</w:t>
      </w:r>
      <w:proofErr w:type="spellStart"/>
      <w:proofErr w:type="gramEnd"/>
      <w:r>
        <w:rPr>
          <w:b/>
          <w:sz w:val="28"/>
          <w:szCs w:val="28"/>
        </w:rPr>
        <w:t>Тухчарская</w:t>
      </w:r>
      <w:proofErr w:type="spellEnd"/>
      <w:r>
        <w:rPr>
          <w:b/>
          <w:sz w:val="28"/>
          <w:szCs w:val="28"/>
        </w:rPr>
        <w:t xml:space="preserve"> </w:t>
      </w:r>
      <w:r w:rsidRPr="00C35C3D">
        <w:rPr>
          <w:b/>
          <w:sz w:val="28"/>
          <w:szCs w:val="28"/>
        </w:rPr>
        <w:t xml:space="preserve"> средняя общеобразовательная школа» </w:t>
      </w:r>
    </w:p>
    <w:p w:rsidR="00D734B4" w:rsidRPr="00C35C3D" w:rsidRDefault="00D734B4" w:rsidP="00D734B4">
      <w:pPr>
        <w:jc w:val="center"/>
        <w:rPr>
          <w:b/>
          <w:sz w:val="28"/>
          <w:szCs w:val="28"/>
        </w:rPr>
      </w:pPr>
      <w:r w:rsidRPr="00C35C3D">
        <w:rPr>
          <w:b/>
          <w:sz w:val="28"/>
          <w:szCs w:val="28"/>
        </w:rPr>
        <w:t xml:space="preserve">Новолакского района </w:t>
      </w:r>
    </w:p>
    <w:p w:rsidR="00D734B4" w:rsidRPr="008127CE" w:rsidRDefault="00D734B4" w:rsidP="00D734B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5"/>
      </w:tblGrid>
      <w:tr w:rsidR="00D734B4" w:rsidRPr="0088496E" w:rsidTr="00625F6E">
        <w:tc>
          <w:tcPr>
            <w:tcW w:w="4785" w:type="dxa"/>
          </w:tcPr>
          <w:p w:rsidR="00D734B4" w:rsidRPr="0020420A" w:rsidRDefault="00D734B4" w:rsidP="00625F6E">
            <w:pPr>
              <w:pStyle w:val="aa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4B4" w:rsidRPr="0020420A" w:rsidRDefault="00D734B4" w:rsidP="00625F6E">
            <w:pPr>
              <w:pStyle w:val="aa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на заседании педагогического </w:t>
            </w:r>
            <w:proofErr w:type="gramStart"/>
            <w:r w:rsidRPr="0020420A">
              <w:rPr>
                <w:bCs/>
                <w:color w:val="000000"/>
              </w:rPr>
              <w:t>совета  МКОУ</w:t>
            </w:r>
            <w:proofErr w:type="gramEnd"/>
            <w:r w:rsidRPr="0020420A">
              <w:rPr>
                <w:bCs/>
                <w:color w:val="000000"/>
              </w:rPr>
              <w:t xml:space="preserve"> «</w:t>
            </w:r>
            <w:proofErr w:type="spellStart"/>
            <w:r>
              <w:rPr>
                <w:bCs/>
                <w:color w:val="000000"/>
              </w:rPr>
              <w:t>Тухчарская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4B4" w:rsidRPr="0020420A" w:rsidRDefault="00D734B4" w:rsidP="00625F6E">
            <w:pPr>
              <w:pStyle w:val="aa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директором </w:t>
            </w:r>
            <w:proofErr w:type="gramStart"/>
            <w:r w:rsidRPr="0020420A">
              <w:rPr>
                <w:bCs/>
                <w:color w:val="000000"/>
              </w:rPr>
              <w:t>МКОУ  «</w:t>
            </w:r>
            <w:proofErr w:type="spellStart"/>
            <w:proofErr w:type="gramEnd"/>
            <w:r>
              <w:rPr>
                <w:bCs/>
                <w:color w:val="000000"/>
              </w:rPr>
              <w:t>Тухчарская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Pr="0020420A">
              <w:rPr>
                <w:bCs/>
                <w:color w:val="000000"/>
              </w:rPr>
              <w:t>СОШ»</w:t>
            </w:r>
          </w:p>
          <w:p w:rsidR="00D734B4" w:rsidRPr="0020420A" w:rsidRDefault="00D734B4" w:rsidP="00625F6E">
            <w:pPr>
              <w:pStyle w:val="aa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>__________</w:t>
            </w:r>
            <w:proofErr w:type="gramStart"/>
            <w:r w:rsidRPr="0020420A">
              <w:rPr>
                <w:bCs/>
                <w:color w:val="000000"/>
              </w:rPr>
              <w:t xml:space="preserve">_  </w:t>
            </w:r>
            <w:proofErr w:type="spellStart"/>
            <w:r>
              <w:rPr>
                <w:bCs/>
                <w:color w:val="000000"/>
              </w:rPr>
              <w:t>Сайтыханова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З.А.</w:t>
            </w:r>
          </w:p>
          <w:p w:rsidR="00D734B4" w:rsidRPr="0020420A" w:rsidRDefault="00D734B4" w:rsidP="00625F6E">
            <w:pPr>
              <w:pStyle w:val="aa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4B4" w:rsidRPr="0020420A" w:rsidRDefault="00D734B4" w:rsidP="00625F6E">
            <w:pPr>
              <w:pStyle w:val="aa"/>
            </w:pPr>
          </w:p>
          <w:p w:rsidR="00D734B4" w:rsidRPr="0020420A" w:rsidRDefault="00D734B4" w:rsidP="00625F6E">
            <w:pPr>
              <w:pStyle w:val="aa"/>
            </w:pPr>
          </w:p>
        </w:tc>
      </w:tr>
    </w:tbl>
    <w:p w:rsidR="00D734B4" w:rsidRDefault="00D734B4" w:rsidP="00D734B4">
      <w:pPr>
        <w:jc w:val="center"/>
        <w:rPr>
          <w:b/>
          <w:sz w:val="28"/>
          <w:szCs w:val="28"/>
        </w:rPr>
      </w:pPr>
    </w:p>
    <w:p w:rsidR="00D734B4" w:rsidRDefault="00D734B4" w:rsidP="00AD689B">
      <w:pPr>
        <w:jc w:val="center"/>
        <w:rPr>
          <w:b/>
          <w:sz w:val="28"/>
          <w:szCs w:val="28"/>
        </w:rPr>
      </w:pPr>
    </w:p>
    <w:p w:rsidR="00AD689B" w:rsidRPr="00AD689B" w:rsidRDefault="00AD689B" w:rsidP="00AD689B">
      <w:pPr>
        <w:pStyle w:val="1"/>
        <w:spacing w:before="0" w:line="525" w:lineRule="atLeast"/>
        <w:jc w:val="center"/>
        <w:rPr>
          <w:rFonts w:ascii="Trebuchet MS" w:eastAsia="Times New Roman" w:hAnsi="Trebuchet MS"/>
          <w:color w:val="333333"/>
          <w:sz w:val="28"/>
          <w:szCs w:val="28"/>
        </w:rPr>
      </w:pP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jc w:val="center"/>
        <w:rPr>
          <w:rFonts w:ascii="Verdana" w:hAnsi="Verdana"/>
          <w:color w:val="000000"/>
          <w:sz w:val="28"/>
          <w:szCs w:val="28"/>
        </w:rPr>
      </w:pPr>
      <w:r w:rsidRPr="00AD689B">
        <w:rPr>
          <w:rStyle w:val="a8"/>
          <w:rFonts w:ascii="Verdana" w:eastAsiaTheme="majorEastAsia" w:hAnsi="Verdana"/>
          <w:color w:val="000000"/>
          <w:sz w:val="28"/>
          <w:szCs w:val="28"/>
        </w:rPr>
        <w:t>ПОЛОЖЕНИЕ</w:t>
      </w:r>
    </w:p>
    <w:p w:rsidR="00A270FB" w:rsidRPr="00A270FB" w:rsidRDefault="00AD689B" w:rsidP="00AD689B">
      <w:pPr>
        <w:pStyle w:val="af9"/>
        <w:spacing w:before="0" w:beforeAutospacing="0" w:after="0" w:afterAutospacing="0" w:line="231" w:lineRule="atLeast"/>
        <w:jc w:val="center"/>
        <w:rPr>
          <w:rFonts w:ascii="pf_dintext_pro_mediumregular" w:hAnsi="pf_dintext_pro_mediumregular"/>
          <w:b/>
          <w:caps/>
          <w:color w:val="333333"/>
          <w:spacing w:val="45"/>
          <w:kern w:val="36"/>
          <w:sz w:val="28"/>
          <w:szCs w:val="28"/>
        </w:rPr>
      </w:pPr>
      <w:r w:rsidRPr="00AD689B">
        <w:rPr>
          <w:rStyle w:val="a8"/>
          <w:rFonts w:ascii="Verdana" w:eastAsiaTheme="majorEastAsia" w:hAnsi="Verdana"/>
          <w:color w:val="000000"/>
          <w:sz w:val="28"/>
          <w:szCs w:val="28"/>
        </w:rPr>
        <w:t xml:space="preserve">о педагогическом совете  </w:t>
      </w:r>
    </w:p>
    <w:p w:rsidR="00D734B4" w:rsidRPr="00AD689B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2020г.</w:t>
      </w: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34B4" w:rsidRDefault="00D734B4" w:rsidP="00D734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270FB" w:rsidRDefault="00A270FB" w:rsidP="00A270FB">
      <w:pPr>
        <w:shd w:val="clear" w:color="auto" w:fill="FFFFFF"/>
        <w:spacing w:after="0" w:line="315" w:lineRule="atLeast"/>
        <w:jc w:val="center"/>
        <w:rPr>
          <w:rFonts w:ascii="pf_dintext_pro_mediumregular" w:eastAsia="Times New Roman" w:hAnsi="pf_dintext_pro_mediumregular"/>
          <w:caps/>
          <w:color w:val="333333"/>
          <w:spacing w:val="45"/>
          <w:kern w:val="36"/>
          <w:sz w:val="45"/>
          <w:szCs w:val="45"/>
          <w:lang w:eastAsia="ru-RU"/>
        </w:rPr>
      </w:pPr>
    </w:p>
    <w:p w:rsidR="00AD689B" w:rsidRDefault="00AD689B" w:rsidP="00AD689B">
      <w:pPr>
        <w:pStyle w:val="1"/>
        <w:spacing w:before="0" w:line="525" w:lineRule="atLeast"/>
        <w:jc w:val="center"/>
        <w:rPr>
          <w:rFonts w:ascii="Trebuchet MS" w:eastAsia="Times New Roman" w:hAnsi="Trebuchet MS"/>
          <w:color w:val="333333"/>
          <w:sz w:val="38"/>
          <w:szCs w:val="38"/>
        </w:rPr>
      </w:pPr>
      <w:r>
        <w:rPr>
          <w:rFonts w:ascii="Trebuchet MS" w:hAnsi="Trebuchet MS"/>
          <w:color w:val="333333"/>
          <w:sz w:val="38"/>
          <w:szCs w:val="38"/>
        </w:rPr>
        <w:t> </w:t>
      </w: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Style w:val="a8"/>
          <w:rFonts w:ascii="Verdana" w:eastAsiaTheme="majorEastAsia" w:hAnsi="Verdana"/>
          <w:color w:val="000000"/>
          <w:sz w:val="21"/>
          <w:szCs w:val="21"/>
        </w:rPr>
      </w:pP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Style w:val="a8"/>
          <w:rFonts w:ascii="Verdana" w:eastAsiaTheme="majorEastAsia" w:hAnsi="Verdana"/>
          <w:color w:val="000000"/>
          <w:sz w:val="21"/>
          <w:szCs w:val="21"/>
        </w:rPr>
      </w:pP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Style w:val="a8"/>
          <w:rFonts w:ascii="Verdana" w:eastAsiaTheme="majorEastAsia" w:hAnsi="Verdana"/>
          <w:color w:val="000000"/>
          <w:sz w:val="21"/>
          <w:szCs w:val="21"/>
        </w:rPr>
      </w:pP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Style w:val="a8"/>
          <w:rFonts w:ascii="Verdana" w:eastAsiaTheme="majorEastAsia" w:hAnsi="Verdana"/>
          <w:color w:val="000000"/>
          <w:sz w:val="21"/>
          <w:szCs w:val="21"/>
        </w:rPr>
      </w:pP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Style w:val="a8"/>
          <w:rFonts w:ascii="Verdana" w:eastAsiaTheme="majorEastAsia" w:hAnsi="Verdana"/>
          <w:color w:val="000000"/>
          <w:sz w:val="21"/>
          <w:szCs w:val="21"/>
        </w:rPr>
        <w:lastRenderedPageBreak/>
        <w:t>ПОЛОЖЕНИЕ</w:t>
      </w: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Style w:val="a8"/>
          <w:rFonts w:ascii="Verdana" w:eastAsiaTheme="majorEastAsia" w:hAnsi="Verdana"/>
          <w:color w:val="000000"/>
          <w:sz w:val="21"/>
          <w:szCs w:val="21"/>
        </w:rPr>
        <w:t xml:space="preserve">о педагогическом </w:t>
      </w:r>
      <w:proofErr w:type="gramStart"/>
      <w:r>
        <w:rPr>
          <w:rStyle w:val="a8"/>
          <w:rFonts w:ascii="Verdana" w:eastAsiaTheme="majorEastAsia" w:hAnsi="Verdana"/>
          <w:color w:val="000000"/>
          <w:sz w:val="21"/>
          <w:szCs w:val="21"/>
        </w:rPr>
        <w:t>совете  муниципального</w:t>
      </w:r>
      <w:proofErr w:type="gramEnd"/>
      <w:r>
        <w:rPr>
          <w:rStyle w:val="a8"/>
          <w:rFonts w:ascii="Verdana" w:eastAsiaTheme="majorEastAsia" w:hAnsi="Verdana"/>
          <w:color w:val="000000"/>
          <w:sz w:val="21"/>
          <w:szCs w:val="21"/>
        </w:rPr>
        <w:t xml:space="preserve"> </w:t>
      </w:r>
      <w:r>
        <w:rPr>
          <w:rStyle w:val="a8"/>
          <w:rFonts w:ascii="Verdana" w:eastAsiaTheme="majorEastAsia" w:hAnsi="Verdana"/>
          <w:color w:val="000000"/>
          <w:sz w:val="21"/>
          <w:szCs w:val="21"/>
        </w:rPr>
        <w:t>казенного</w:t>
      </w:r>
      <w:r>
        <w:rPr>
          <w:rStyle w:val="a8"/>
          <w:rFonts w:ascii="Verdana" w:eastAsiaTheme="majorEastAsia" w:hAnsi="Verdana"/>
          <w:color w:val="000000"/>
          <w:sz w:val="21"/>
          <w:szCs w:val="21"/>
        </w:rPr>
        <w:t xml:space="preserve"> общеобразовательного учреждения </w:t>
      </w:r>
      <w:r>
        <w:rPr>
          <w:rStyle w:val="a8"/>
          <w:rFonts w:ascii="Verdana" w:eastAsiaTheme="majorEastAsia" w:hAnsi="Verdana"/>
          <w:color w:val="000000"/>
          <w:sz w:val="21"/>
          <w:szCs w:val="21"/>
        </w:rPr>
        <w:t>«</w:t>
      </w:r>
      <w:proofErr w:type="spellStart"/>
      <w:r>
        <w:rPr>
          <w:rStyle w:val="a8"/>
          <w:rFonts w:ascii="Verdana" w:eastAsiaTheme="majorEastAsia" w:hAnsi="Verdana"/>
          <w:color w:val="000000"/>
          <w:sz w:val="21"/>
          <w:szCs w:val="21"/>
        </w:rPr>
        <w:t>Тухчарская</w:t>
      </w:r>
      <w:proofErr w:type="spellEnd"/>
      <w:r>
        <w:rPr>
          <w:rStyle w:val="a8"/>
          <w:rFonts w:ascii="Verdana" w:eastAsiaTheme="majorEastAsia" w:hAnsi="Verdana"/>
          <w:color w:val="000000"/>
          <w:sz w:val="21"/>
          <w:szCs w:val="21"/>
        </w:rPr>
        <w:t xml:space="preserve"> СОШ»</w:t>
      </w:r>
    </w:p>
    <w:p w:rsid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bookmarkStart w:id="0" w:name="_GoBack"/>
      <w:r w:rsidRPr="00AD689B">
        <w:rPr>
          <w:rFonts w:ascii="Verdana" w:hAnsi="Verdana"/>
          <w:color w:val="000000"/>
          <w:sz w:val="20"/>
          <w:szCs w:val="20"/>
        </w:rPr>
        <w:t>I. Общие положения.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Федерации», Уставом школы и регламентирует деятел</w:t>
      </w:r>
      <w:r w:rsidRPr="00AD689B">
        <w:rPr>
          <w:rFonts w:ascii="Verdana" w:hAnsi="Verdana"/>
          <w:color w:val="000000"/>
          <w:sz w:val="20"/>
          <w:szCs w:val="20"/>
        </w:rPr>
        <w:t>ьность Педагогического совета МК</w:t>
      </w:r>
      <w:r w:rsidRPr="00AD689B">
        <w:rPr>
          <w:rFonts w:ascii="Verdana" w:hAnsi="Verdana"/>
          <w:color w:val="000000"/>
          <w:sz w:val="20"/>
          <w:szCs w:val="20"/>
        </w:rPr>
        <w:t>ОУ «</w:t>
      </w:r>
      <w:proofErr w:type="spellStart"/>
      <w:r w:rsidRPr="00AD689B">
        <w:rPr>
          <w:rFonts w:ascii="Verdana" w:hAnsi="Verdana"/>
          <w:color w:val="000000"/>
          <w:sz w:val="20"/>
          <w:szCs w:val="20"/>
        </w:rPr>
        <w:t>Тухчарская</w:t>
      </w:r>
      <w:proofErr w:type="spellEnd"/>
      <w:r w:rsidRPr="00AD689B"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СОШ</w:t>
      </w:r>
      <w:r w:rsidRPr="00AD689B">
        <w:rPr>
          <w:rFonts w:ascii="Verdana" w:hAnsi="Verdana"/>
          <w:color w:val="000000"/>
          <w:sz w:val="20"/>
          <w:szCs w:val="20"/>
        </w:rPr>
        <w:t>»  (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>далее – Школа).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1.2. Педагогический совет (далее-педсовет) является одним из коллегиальных органов управления, в задачи которого входит совершенствование качества образовательного процесса, его условий и результатов. Педсовет призван обеспечить педагогическую целесообразность деятельности совета школы и администрации.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1.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3.Целями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деятельности Педагогического совета являются: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осуществление самоуправленческих начал;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развитие инициативы коллектива;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воплощение в жизнь государственно-общественных принципов управления.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1.4.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деятельность: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Конвенцией ООН о правах ребенка;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Конституцией Российской Федерации;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законами Российской Федерации;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указами и распоряжениями Президента Российской Федерации, Правительства Российской Федерации;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нормативно-правовыми актами Департамента образования города Москвы;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Уставом Образовательного учреждения;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настоящим Положением.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1.5. Каждый сотрудник школы, занятый в образовательной деятельности (администрация школы, учителя, педагоги дополнительного образования, работники служб сопровождения), с момента приема на работу и до прекращения срока действия контракта является членом педсовета.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1.6. Настоящее Положение принимается Педагогическим Советом и утверждается директором образовательного учреждения.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1.7. Настоящее Положение является локальным нормативным актом, регламентирующим деятельность Образовательного учреждения.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1.8. Положение о Педсовете образовательного учреждения принимается на неопределенный срок.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1.9. Решения педсовета носят обязательный характер для всех участников образовательных отношений Школы и вводятся в действие приказом директора.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 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II. Задачи Педагогического 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2.1. Определение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основных направлений образовательной деятельности школы,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перспективных направлений функционирования и развития школы.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подходов к управлению школой, адекватных целям и задачам ее развития.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2.2. Выработка общих подходов к разработке и реализации стратегических документов школы.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2.3. Осуществление: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контроля выполнения Устава и других локальных актов школы, регламентирующих образовательную деятельность;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социальной защиты обучающихся.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2.4. Обобщение, анализ и оценка результатов деятельности педагогического коллектива по определенным направлениям.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 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III. Компетенция педагогического совета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lastRenderedPageBreak/>
        <w:t xml:space="preserve">3.1. Руководство осуществлением образовательного процесса в соответствии Федеральным 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Законом  от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29.12.2012г ФЗ-273«Об образовании в Рос</w:t>
      </w:r>
      <w:r w:rsidRPr="00AD689B">
        <w:rPr>
          <w:rFonts w:ascii="Verdana" w:hAnsi="Verdana"/>
          <w:color w:val="000000"/>
          <w:sz w:val="20"/>
          <w:szCs w:val="20"/>
        </w:rPr>
        <w:t>сийской Федерации», с Уставом МК</w:t>
      </w:r>
      <w:r w:rsidRPr="00AD689B">
        <w:rPr>
          <w:rFonts w:ascii="Verdana" w:hAnsi="Verdana"/>
          <w:color w:val="000000"/>
          <w:sz w:val="20"/>
          <w:szCs w:val="20"/>
        </w:rPr>
        <w:t>ОУ «</w:t>
      </w:r>
      <w:proofErr w:type="spellStart"/>
      <w:r w:rsidRPr="00AD689B">
        <w:rPr>
          <w:rFonts w:ascii="Verdana" w:hAnsi="Verdana"/>
          <w:color w:val="000000"/>
          <w:sz w:val="20"/>
          <w:szCs w:val="20"/>
        </w:rPr>
        <w:t>Тухчарская</w:t>
      </w:r>
      <w:proofErr w:type="spellEnd"/>
      <w:r w:rsidRPr="00AD689B">
        <w:rPr>
          <w:rFonts w:ascii="Verdana" w:hAnsi="Verdana"/>
          <w:color w:val="000000"/>
          <w:sz w:val="20"/>
          <w:szCs w:val="20"/>
        </w:rPr>
        <w:t xml:space="preserve"> СОШ</w:t>
      </w:r>
      <w:r w:rsidRPr="00AD689B">
        <w:rPr>
          <w:rFonts w:ascii="Verdana" w:hAnsi="Verdana"/>
          <w:color w:val="000000"/>
          <w:sz w:val="20"/>
          <w:szCs w:val="20"/>
        </w:rPr>
        <w:t>», лицензией и свидетельством о государственной аккредитации образовательного учреждения.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3.2.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инновационной деятельности.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3.3. Определение форм и порядка проведения промежуточной аттестации обучающихся, а также деятельности по предупреждению и ликвидации академической неуспеваемости обучающихся;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3.4. Осуществление текущего контроля успеваемости, принятие решений о проведении промежуточной и государственной итоговой аттестации, о допуске выпускников 9-х и 11-х классов к экзаменам, о проведении промежуточной и государственной итоговой аттестации в условиях, исключающих влияние негативных факторов на здоровье обучающегося (по медицинским показателям), о переводе обучающихся в следующий класс, об отчислении обучающихся, о выдаче документов об образовании государственного образца.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3.5. Создание конфликтной комиссии в случае несогласия обучающихся или их родителей (законных представителей) с результатами промежуточной аттестации для принятия решения по существу вопроса.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 xml:space="preserve">3.6. Организация и совершенствование методического обеспечения образовательного процесса; Участие в работе по повышению квалификации педагогических работников, развитию творческих инициатив </w:t>
      </w:r>
      <w:proofErr w:type="spellStart"/>
      <w:r w:rsidRPr="00AD689B">
        <w:rPr>
          <w:rFonts w:ascii="Verdana" w:hAnsi="Verdana"/>
          <w:color w:val="000000"/>
          <w:sz w:val="20"/>
          <w:szCs w:val="20"/>
        </w:rPr>
        <w:t>педработников</w:t>
      </w:r>
      <w:proofErr w:type="spellEnd"/>
      <w:r w:rsidRPr="00AD689B">
        <w:rPr>
          <w:rFonts w:ascii="Verdana" w:hAnsi="Verdana"/>
          <w:color w:val="000000"/>
          <w:sz w:val="20"/>
          <w:szCs w:val="20"/>
        </w:rPr>
        <w:t>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3.7. Обсуждение содержания учебного плана, годового календарного учебного графика; разработка и принятие образовательных программ и учебных планов, выбор различных вариантов содержания образования, форм, методов учебно-воспитательного процесса и способов их реализации;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 xml:space="preserve">3.8. Внесение 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предложений  по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вопросам материально-технического обеспечения и оснащения образовательного процесса;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3.9. Контроль за работой подразделений общественного питания и медицинских учреждений в целях охраны и укрепления здоровья обучающихся и работников Школы;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3.10. Содействие деятельности педагогических организаций и методических объединений;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11.Участие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в разработке и принятие локальных актов, регламентирующих деятельность Школы;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12.Делегирование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представителей педагогического коллектива в Совет учреждения;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3.13. Рассмотрение: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отчетов педагогических работников;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докладов представителей организаций и учреждений, взаимодействующих со школой по вопросам образования.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вопросов о выдаче обучающимся соответствующих документов об образовании;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вопросов о награждении обучающихся за успехи в обучении грамотами, похвальными листами или медалями;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вопросов об исключении учащихся из школы;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вопросов поддержки творческих поисков и опытно-экспериментальной работы педагогических работников школы;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 xml:space="preserve">· форм и сроков аттестации обучающихся по индивидуальным учебным 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планам;.</w:t>
      </w:r>
      <w:proofErr w:type="gramEnd"/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о переводе обучающегося в следующий класс;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вопроса об исключении обучающегося из Школы;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14.Определение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  общего образования, а также учебных пособий, допущенных к использованию в образовательном процессе;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 xml:space="preserve">3.15. Проведении </w:t>
      </w:r>
      <w:proofErr w:type="spellStart"/>
      <w:r w:rsidRPr="00AD689B">
        <w:rPr>
          <w:rFonts w:ascii="Verdana" w:hAnsi="Verdana"/>
          <w:color w:val="000000"/>
          <w:sz w:val="20"/>
          <w:szCs w:val="20"/>
        </w:rPr>
        <w:t>самообследования</w:t>
      </w:r>
      <w:proofErr w:type="spellEnd"/>
      <w:r w:rsidRPr="00AD689B">
        <w:rPr>
          <w:rFonts w:ascii="Verdana" w:hAnsi="Verdana"/>
          <w:color w:val="000000"/>
          <w:sz w:val="20"/>
          <w:szCs w:val="20"/>
        </w:rPr>
        <w:t>, обеспечении функционирования внутренней системы оценки качества образования.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3.16. Представление: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совместно с директором интересов школы в государственных и общественных органах;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lastRenderedPageBreak/>
        <w:t>· совместно с законными представителями обучающихся в государственных и общественных органах их интересов при рассмотрении вопросов, связанных с определением их дальнейшей судьбы.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3.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17.Решение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иных вопросов, связанных с образовательной деятельностью школы.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 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IV. Права и ответственность педагогического совета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4.1. Решения Педагогического совета, принятые в пределах его компетенции, являются обязательными для исполнения участниками образовательного процесса, которые ставятся в известность о решениях, принятых Педагогическим советом.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4.2. Члены Педагогического совета имеют право: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proofErr w:type="gramStart"/>
      <w:r w:rsidRPr="00AD689B">
        <w:rPr>
          <w:rFonts w:ascii="Verdana" w:hAnsi="Verdana"/>
          <w:color w:val="000000"/>
          <w:sz w:val="20"/>
          <w:szCs w:val="20"/>
        </w:rPr>
        <w:t>·  требовать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обсуждения вне плана любого вопроса, касающегося деятельности образовательного учреждения, если предложение поддержит более одной трети членов всего состава Педагогического совета;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proofErr w:type="gramStart"/>
      <w:r w:rsidRPr="00AD689B">
        <w:rPr>
          <w:rFonts w:ascii="Verdana" w:hAnsi="Verdana"/>
          <w:color w:val="000000"/>
          <w:sz w:val="20"/>
          <w:szCs w:val="20"/>
        </w:rPr>
        <w:t>·  предлагать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директору образовательного учреждения планы мероприятий по совершенствованию работы образовательного учреждения;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proofErr w:type="gramStart"/>
      <w:r w:rsidRPr="00AD689B">
        <w:rPr>
          <w:rFonts w:ascii="Verdana" w:hAnsi="Verdana"/>
          <w:color w:val="000000"/>
          <w:sz w:val="20"/>
          <w:szCs w:val="20"/>
        </w:rPr>
        <w:t>·  присутствовать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и принимать участие в обсуждении вопросов о совершенствовании организации образовательного процесса на заседаниях Совета Школы и Попечительского 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4.3. Педагогический совет несет ответственность;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proofErr w:type="gramStart"/>
      <w:r w:rsidRPr="00AD689B">
        <w:rPr>
          <w:rFonts w:ascii="Verdana" w:hAnsi="Verdana"/>
          <w:color w:val="000000"/>
          <w:sz w:val="20"/>
          <w:szCs w:val="20"/>
        </w:rPr>
        <w:t>·  за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соблюдение в процессе осуществления образовательным учреждением образовательной деятельности законодательства Российской Федерации;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proofErr w:type="gramStart"/>
      <w:r w:rsidRPr="00AD689B">
        <w:rPr>
          <w:rFonts w:ascii="Verdana" w:hAnsi="Verdana"/>
          <w:color w:val="000000"/>
          <w:sz w:val="20"/>
          <w:szCs w:val="20"/>
        </w:rPr>
        <w:t>·  за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соблюдение прав участников образовательного процесса;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proofErr w:type="gramStart"/>
      <w:r w:rsidRPr="00AD689B">
        <w:rPr>
          <w:rFonts w:ascii="Verdana" w:hAnsi="Verdana"/>
          <w:color w:val="000000"/>
          <w:sz w:val="20"/>
          <w:szCs w:val="20"/>
        </w:rPr>
        <w:t>·  за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proofErr w:type="gramStart"/>
      <w:r w:rsidRPr="00AD689B">
        <w:rPr>
          <w:rFonts w:ascii="Verdana" w:hAnsi="Verdana"/>
          <w:color w:val="000000"/>
          <w:sz w:val="20"/>
          <w:szCs w:val="20"/>
        </w:rPr>
        <w:t>·  за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компетентность принимаемых организационно-управленческих решений;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proofErr w:type="gramStart"/>
      <w:r w:rsidRPr="00AD689B">
        <w:rPr>
          <w:rFonts w:ascii="Verdana" w:hAnsi="Verdana"/>
          <w:color w:val="000000"/>
          <w:sz w:val="20"/>
          <w:szCs w:val="20"/>
        </w:rPr>
        <w:t>·  за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развитие принципов общественно-государственного управления и самоуправления в Образовательном учреждении;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proofErr w:type="gramStart"/>
      <w:r w:rsidRPr="00AD689B">
        <w:rPr>
          <w:rFonts w:ascii="Verdana" w:hAnsi="Verdana"/>
          <w:color w:val="000000"/>
          <w:sz w:val="20"/>
          <w:szCs w:val="20"/>
        </w:rPr>
        <w:t>·  за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упрочение авторитета Образовательного учреждения.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 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V. Организация работы педсовета.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5.1. Председателем педсовета является директор школы (лицо, исполняющее его обязанности), который: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ведет заседания педагогического совета;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организует делопроизводство;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       обязан приостановить выполнение решений педсовета или наложить вето на решения в случаях их противоречия действующему законодательству, Уставу школы, другим локальным нормативно-правовым актам школы.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5.2. При необходимости педсовет может привлекать для работы на свои заседания любых специалистов, представители общественных организаций, ученического самоуправления, родители обучающихся и другие лица.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3.Педсовет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работает по плану, утвержденному директором школы.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4.Заседания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педсовета проводятся по мере необходимости, но не реже одного раза в учебную четверть. В случае необходимости могут созываться внеочередные заседания педсовета.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 xml:space="preserve">5.5. Педсовет правомочен принимать решение, если на его заседании присутствовало не менее двух третей педагогических работников 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и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если за него проголосовало более половины присутствовавших педагогов.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5.6. Решения принимаются простым большинством голосов членов педсовета, присутствующих на заседании. В случае равенства голосов решающим является голос Председателя. В случае несогласия Председателя с решением педсовета, он выносит вопрос на рассмотрение Совета учреждения.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5.7. Время, место и повестка дня очередного заседания педсовета сообщаются не позднее, чем за четыре недели до дня его проведения.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5.8. Подготовка заседания педсовета осуществляется постоянными и временными общественно-профессиональными объединениями педагогов, выполняющими в период подготовки педсовета полномочия, возлагаемые на них представителями администрации школы.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9.Свою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деятельность члены педсовета осуществляют на безвозмездной основе.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lastRenderedPageBreak/>
        <w:t>5.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10.Для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ведения делопроизводства педсовет из своих постоянных членов избирает секретаря.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11.Секретарю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педсовета за выполнение должностных обязанностей может быть установлена доплата в соответствии с Положением об оплате труда.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5.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12.Алгоритм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подготовки педагогического совета: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Определение целей и задач педагогического 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Формирование рабочих (ей) групп(ы) педсовета.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Подготовка первичного материала силами рабочих(ей) групп(ы).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 xml:space="preserve">· Обсуждение первичного материала рабочей группой, корректировка целей, задач (завучи, ведущие специалисты, психологическая служба, другие </w:t>
      </w:r>
      <w:proofErr w:type="spellStart"/>
      <w:r w:rsidRPr="00AD689B">
        <w:rPr>
          <w:rFonts w:ascii="Verdana" w:hAnsi="Verdana"/>
          <w:color w:val="000000"/>
          <w:sz w:val="20"/>
          <w:szCs w:val="20"/>
        </w:rPr>
        <w:t>педработники</w:t>
      </w:r>
      <w:proofErr w:type="spellEnd"/>
      <w:r w:rsidRPr="00AD689B">
        <w:rPr>
          <w:rFonts w:ascii="Verdana" w:hAnsi="Verdana"/>
          <w:color w:val="000000"/>
          <w:sz w:val="20"/>
          <w:szCs w:val="20"/>
        </w:rPr>
        <w:t xml:space="preserve"> - при необходимости).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Составление плана подготовки и проведения педсовета.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Все вопросы педсовета, план проведения, литература, графики открытых уроков вывешиваются заранее.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Разработка анкет и проведения анкетирования учащихся, если необходимо - учителей, родителей.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Посещение уроков завучами, специалистами и проведение анализа уроков по определённой схеме, следуя принятым целям и задачам.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Обсуждение, обработка, систематизация и подготовка окончательного материала педсовета рабочей группой.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Обсуждение вопросов педсовета на заседаниях МО учителей.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 xml:space="preserve">· Подготовка вопросов для работы (обсуждения) в малых педагогических 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советах  до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заседания педсовета или во время него.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Предварительное обсуждение хода педсовета с руководителями малых педагогических советов.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Подготовка помещений и всех необходимых материалов для проведения педсовета: бумаги, фломастеров, плакатов, музыки и т.п.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Подготовка проекта решения педсовета.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Анализ работы педсовета.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Итоговый приказ по поощрению учителей, творческих групп за вклад каждого в работу педсовета.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Формулирование дальнейших целей и задач, требующих решения.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Оформление папки с материалами педсовета;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· Формулирование дальнейших целей и задач, требующих решения.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 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VI. Взаимодействие педсовета, общешкольного родительского комитета, администрации.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6.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1.Педсовет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осуществляет тактическую трактовку, педагогическую экспертизу и интерпретацию стратегических решений  общешкольного родительского комитета.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6.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2.Педсовет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совместно с администрацией готовит рекомендации общешкольному родительскому комитету для принятия управленческих решений.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6.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3.Администрация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обеспечивает выполнение решений педсовета и создаёт необходимые условия для его эффективной деятельности.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 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VII. Делопроизводство.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7.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1.Педагогический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совет ведет протоколы своих заседаний в соответствии с Инструкцией по делопроизводству в школе.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7.2. Протоколы хранятся в составе отдельного дела в канцелярии школы.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7.</w:t>
      </w:r>
      <w:proofErr w:type="gramStart"/>
      <w:r w:rsidRPr="00AD689B">
        <w:rPr>
          <w:rFonts w:ascii="Verdana" w:hAnsi="Verdana"/>
          <w:color w:val="000000"/>
          <w:sz w:val="20"/>
          <w:szCs w:val="20"/>
        </w:rPr>
        <w:t>3.Ответственность</w:t>
      </w:r>
      <w:proofErr w:type="gramEnd"/>
      <w:r w:rsidRPr="00AD689B">
        <w:rPr>
          <w:rFonts w:ascii="Verdana" w:hAnsi="Verdana"/>
          <w:color w:val="000000"/>
          <w:sz w:val="20"/>
          <w:szCs w:val="20"/>
        </w:rPr>
        <w:t xml:space="preserve"> за делопроизводство возлагается на секретаря Педагогического совета.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 </w:t>
      </w:r>
    </w:p>
    <w:p w:rsidR="00AD689B" w:rsidRPr="00AD689B" w:rsidRDefault="00AD689B" w:rsidP="00AD689B">
      <w:pPr>
        <w:pStyle w:val="af9"/>
        <w:spacing w:before="0" w:beforeAutospacing="0" w:after="0" w:afterAutospacing="0" w:line="231" w:lineRule="atLeast"/>
        <w:rPr>
          <w:rFonts w:ascii="Verdana" w:hAnsi="Verdana"/>
          <w:color w:val="000000"/>
          <w:sz w:val="20"/>
          <w:szCs w:val="20"/>
        </w:rPr>
      </w:pPr>
      <w:r w:rsidRPr="00AD689B">
        <w:rPr>
          <w:rFonts w:ascii="Verdana" w:hAnsi="Verdana"/>
          <w:color w:val="000000"/>
          <w:sz w:val="20"/>
          <w:szCs w:val="20"/>
        </w:rPr>
        <w:t> </w:t>
      </w:r>
    </w:p>
    <w:bookmarkEnd w:id="0"/>
    <w:p w:rsidR="00A75399" w:rsidRDefault="00A75399" w:rsidP="00A270FB">
      <w:pPr>
        <w:spacing w:after="0" w:line="240" w:lineRule="auto"/>
        <w:ind w:firstLine="567"/>
        <w:jc w:val="center"/>
      </w:pPr>
    </w:p>
    <w:sectPr w:rsidR="00A75399" w:rsidSect="0083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14" w:rsidRDefault="00D52214" w:rsidP="00D734B4">
      <w:pPr>
        <w:spacing w:after="0" w:line="240" w:lineRule="auto"/>
      </w:pPr>
      <w:r>
        <w:separator/>
      </w:r>
    </w:p>
  </w:endnote>
  <w:endnote w:type="continuationSeparator" w:id="0">
    <w:p w:rsidR="00D52214" w:rsidRDefault="00D52214" w:rsidP="00D7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14" w:rsidRDefault="00D52214" w:rsidP="00D734B4">
      <w:pPr>
        <w:spacing w:after="0" w:line="240" w:lineRule="auto"/>
      </w:pPr>
      <w:r>
        <w:separator/>
      </w:r>
    </w:p>
  </w:footnote>
  <w:footnote w:type="continuationSeparator" w:id="0">
    <w:p w:rsidR="00D52214" w:rsidRDefault="00D52214" w:rsidP="00D73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7EB"/>
    <w:multiLevelType w:val="multilevel"/>
    <w:tmpl w:val="9EF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D40B8"/>
    <w:multiLevelType w:val="multilevel"/>
    <w:tmpl w:val="10F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246C6"/>
    <w:multiLevelType w:val="multilevel"/>
    <w:tmpl w:val="AA60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1D9A"/>
    <w:multiLevelType w:val="multilevel"/>
    <w:tmpl w:val="9958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26BBF"/>
    <w:multiLevelType w:val="multilevel"/>
    <w:tmpl w:val="9262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955FA"/>
    <w:multiLevelType w:val="multilevel"/>
    <w:tmpl w:val="52EC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F3D94"/>
    <w:multiLevelType w:val="multilevel"/>
    <w:tmpl w:val="4C26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C14AE"/>
    <w:multiLevelType w:val="multilevel"/>
    <w:tmpl w:val="0A3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C296E"/>
    <w:multiLevelType w:val="multilevel"/>
    <w:tmpl w:val="33F6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92EC4"/>
    <w:multiLevelType w:val="multilevel"/>
    <w:tmpl w:val="C6DC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F0106"/>
    <w:multiLevelType w:val="multilevel"/>
    <w:tmpl w:val="BF7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908D9"/>
    <w:multiLevelType w:val="multilevel"/>
    <w:tmpl w:val="2C9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B4"/>
    <w:rsid w:val="00147F74"/>
    <w:rsid w:val="004343D3"/>
    <w:rsid w:val="00A270FB"/>
    <w:rsid w:val="00A75399"/>
    <w:rsid w:val="00AD689B"/>
    <w:rsid w:val="00D52214"/>
    <w:rsid w:val="00D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294"/>
  <w15:chartTrackingRefBased/>
  <w15:docId w15:val="{76A4E8D3-5532-4BE4-AB0B-BBBAE05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47F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F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F7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147F7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7F7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7F7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47F7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47F7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147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47F7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47F7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147F7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147F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47F7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7F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147F7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147F74"/>
    <w:rPr>
      <w:b/>
      <w:bCs/>
    </w:rPr>
  </w:style>
  <w:style w:type="character" w:styleId="a9">
    <w:name w:val="Emphasis"/>
    <w:basedOn w:val="a0"/>
    <w:uiPriority w:val="20"/>
    <w:qFormat/>
    <w:rsid w:val="00147F74"/>
    <w:rPr>
      <w:i/>
      <w:iCs/>
    </w:rPr>
  </w:style>
  <w:style w:type="paragraph" w:styleId="aa">
    <w:name w:val="No Spacing"/>
    <w:qFormat/>
    <w:rsid w:val="00147F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47F7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47F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47F7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147F7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147F74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47F74"/>
    <w:rPr>
      <w:b w:val="0"/>
      <w:bCs w:val="0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47F74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147F74"/>
    <w:rPr>
      <w:b/>
      <w:bCs/>
      <w:smallCaps/>
      <w:color w:val="5B9BD5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147F74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147F74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734B4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D734B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734B4"/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2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270FB"/>
    <w:rPr>
      <w:rFonts w:ascii="Segoe UI" w:eastAsia="Calibri" w:hAnsi="Segoe UI" w:cs="Segoe UI"/>
      <w:sz w:val="18"/>
      <w:szCs w:val="18"/>
    </w:rPr>
  </w:style>
  <w:style w:type="paragraph" w:styleId="af9">
    <w:name w:val="Normal (Web)"/>
    <w:basedOn w:val="a"/>
    <w:uiPriority w:val="99"/>
    <w:unhideWhenUsed/>
    <w:rsid w:val="00A27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cp:lastPrinted>2020-09-13T20:47:00Z</cp:lastPrinted>
  <dcterms:created xsi:type="dcterms:W3CDTF">2020-09-13T20:59:00Z</dcterms:created>
  <dcterms:modified xsi:type="dcterms:W3CDTF">2020-09-13T20:59:00Z</dcterms:modified>
</cp:coreProperties>
</file>