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0E" w:rsidRDefault="00A0790E" w:rsidP="00F05979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0000"/>
          <w:kern w:val="36"/>
          <w:sz w:val="56"/>
          <w:szCs w:val="48"/>
          <w:lang w:eastAsia="ru-RU"/>
        </w:rPr>
      </w:pPr>
    </w:p>
    <w:p w:rsidR="00F05979" w:rsidRPr="00F05979" w:rsidRDefault="001E788D" w:rsidP="00F05979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0000"/>
          <w:kern w:val="36"/>
          <w:sz w:val="56"/>
          <w:szCs w:val="48"/>
          <w:lang w:eastAsia="ru-RU"/>
        </w:rPr>
      </w:pPr>
      <w:r w:rsidRPr="001E788D">
        <w:rPr>
          <w:rFonts w:ascii="Monotype Corsiva" w:eastAsia="Times New Roman" w:hAnsi="Monotype Corsiva" w:cs="Times New Roman"/>
          <w:b/>
          <w:bCs/>
          <w:color w:val="000000"/>
          <w:kern w:val="36"/>
          <w:sz w:val="56"/>
          <w:szCs w:val="48"/>
          <w:lang w:eastAsia="ru-RU"/>
        </w:rPr>
        <w:t>Внекла</w:t>
      </w:r>
      <w:r w:rsidR="00F05979" w:rsidRPr="00F05979">
        <w:rPr>
          <w:rFonts w:ascii="Monotype Corsiva" w:eastAsia="Times New Roman" w:hAnsi="Monotype Corsiva" w:cs="Times New Roman"/>
          <w:b/>
          <w:bCs/>
          <w:color w:val="000000"/>
          <w:kern w:val="36"/>
          <w:sz w:val="56"/>
          <w:szCs w:val="48"/>
          <w:lang w:eastAsia="ru-RU"/>
        </w:rPr>
        <w:t>ссное мероприятие, посвященное</w:t>
      </w:r>
    </w:p>
    <w:p w:rsidR="001E788D" w:rsidRDefault="00F05979" w:rsidP="00F05979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0000"/>
          <w:kern w:val="36"/>
          <w:sz w:val="56"/>
          <w:szCs w:val="48"/>
          <w:lang w:eastAsia="ru-RU"/>
        </w:rPr>
      </w:pPr>
      <w:r w:rsidRPr="00F05979">
        <w:rPr>
          <w:rFonts w:ascii="Monotype Corsiva" w:eastAsia="Times New Roman" w:hAnsi="Monotype Corsiva" w:cs="Times New Roman"/>
          <w:b/>
          <w:bCs/>
          <w:color w:val="000000"/>
          <w:kern w:val="36"/>
          <w:sz w:val="56"/>
          <w:szCs w:val="48"/>
          <w:lang w:eastAsia="ru-RU"/>
        </w:rPr>
        <w:t>10</w:t>
      </w:r>
      <w:r w:rsidR="001E788D" w:rsidRPr="001E788D">
        <w:rPr>
          <w:rFonts w:ascii="Monotype Corsiva" w:eastAsia="Times New Roman" w:hAnsi="Monotype Corsiva" w:cs="Times New Roman"/>
          <w:b/>
          <w:bCs/>
          <w:color w:val="000000"/>
          <w:kern w:val="36"/>
          <w:sz w:val="56"/>
          <w:szCs w:val="48"/>
          <w:lang w:eastAsia="ru-RU"/>
        </w:rPr>
        <w:t>0- летию А.Д.Сахарова</w:t>
      </w:r>
    </w:p>
    <w:p w:rsidR="00A0790E" w:rsidRDefault="00A0790E" w:rsidP="00F05979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0000"/>
          <w:kern w:val="36"/>
          <w:sz w:val="56"/>
          <w:szCs w:val="48"/>
          <w:lang w:eastAsia="ru-RU"/>
        </w:rPr>
      </w:pPr>
    </w:p>
    <w:p w:rsidR="00F05979" w:rsidRDefault="00F05979" w:rsidP="00F05979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0000"/>
          <w:kern w:val="36"/>
          <w:sz w:val="56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B4D83FC" wp14:editId="3A5F863F">
            <wp:extent cx="6096000" cy="4572000"/>
            <wp:effectExtent l="0" t="0" r="0" b="0"/>
            <wp:docPr id="15" name="Рисунок 15" descr="https://ds03.infourok.ru/uploads/ex/036f/0005f6de-e6d0eef4/640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ds03.infourok.ru/uploads/ex/036f/0005f6de-e6d0eef4/640/img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90E" w:rsidRDefault="00A0790E" w:rsidP="00F05979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A0790E" w:rsidRDefault="00A0790E" w:rsidP="00F05979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A0790E" w:rsidRDefault="00A0790E" w:rsidP="00A0790E">
      <w:pPr>
        <w:spacing w:before="100" w:beforeAutospacing="1" w:after="100" w:afterAutospacing="1" w:line="240" w:lineRule="auto"/>
        <w:outlineLvl w:val="0"/>
        <w:rPr>
          <w:rFonts w:ascii="Monotype Corsiva" w:eastAsia="Times New Roman" w:hAnsi="Monotype Corsiva" w:cs="Times New Roman"/>
          <w:b/>
          <w:bCs/>
          <w:color w:val="000000"/>
          <w:kern w:val="36"/>
          <w:sz w:val="44"/>
          <w:szCs w:val="48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000000"/>
          <w:kern w:val="36"/>
          <w:sz w:val="44"/>
          <w:szCs w:val="48"/>
          <w:lang w:eastAsia="ru-RU"/>
        </w:rPr>
        <w:t xml:space="preserve">                    </w:t>
      </w:r>
      <w:r w:rsidR="00F05979" w:rsidRPr="00A0790E">
        <w:rPr>
          <w:rFonts w:ascii="Monotype Corsiva" w:eastAsia="Times New Roman" w:hAnsi="Monotype Corsiva" w:cs="Times New Roman"/>
          <w:b/>
          <w:bCs/>
          <w:color w:val="000000"/>
          <w:kern w:val="36"/>
          <w:sz w:val="44"/>
          <w:szCs w:val="48"/>
          <w:lang w:eastAsia="ru-RU"/>
        </w:rPr>
        <w:t>Подготовила:</w:t>
      </w:r>
      <w:r w:rsidRPr="00A0790E">
        <w:rPr>
          <w:rFonts w:ascii="Monotype Corsiva" w:eastAsia="Times New Roman" w:hAnsi="Monotype Corsiva" w:cs="Times New Roman"/>
          <w:b/>
          <w:bCs/>
          <w:color w:val="000000"/>
          <w:kern w:val="36"/>
          <w:sz w:val="44"/>
          <w:szCs w:val="48"/>
          <w:lang w:eastAsia="ru-RU"/>
        </w:rPr>
        <w:t>Сайтыханова З.В.</w:t>
      </w:r>
      <w:r>
        <w:rPr>
          <w:rFonts w:ascii="Monotype Corsiva" w:eastAsia="Times New Roman" w:hAnsi="Monotype Corsiva" w:cs="Times New Roman"/>
          <w:b/>
          <w:bCs/>
          <w:color w:val="000000"/>
          <w:kern w:val="36"/>
          <w:sz w:val="44"/>
          <w:szCs w:val="48"/>
          <w:lang w:eastAsia="ru-RU"/>
        </w:rPr>
        <w:t xml:space="preserve">     </w:t>
      </w:r>
    </w:p>
    <w:p w:rsidR="00F05979" w:rsidRPr="001E788D" w:rsidRDefault="00A0790E" w:rsidP="00A0790E">
      <w:pPr>
        <w:spacing w:before="100" w:beforeAutospacing="1" w:after="100" w:afterAutospacing="1" w:line="240" w:lineRule="auto"/>
        <w:outlineLvl w:val="0"/>
        <w:rPr>
          <w:rFonts w:ascii="Monotype Corsiva" w:eastAsia="Times New Roman" w:hAnsi="Monotype Corsiva" w:cs="Times New Roman"/>
          <w:b/>
          <w:bCs/>
          <w:color w:val="000000"/>
          <w:kern w:val="36"/>
          <w:sz w:val="44"/>
          <w:szCs w:val="48"/>
          <w:lang w:eastAsia="ru-RU"/>
        </w:rPr>
      </w:pPr>
      <w:bookmarkStart w:id="0" w:name="_GoBack"/>
      <w:bookmarkEnd w:id="0"/>
      <w:r>
        <w:rPr>
          <w:rFonts w:ascii="Monotype Corsiva" w:eastAsia="Times New Roman" w:hAnsi="Monotype Corsiva" w:cs="Times New Roman"/>
          <w:b/>
          <w:bCs/>
          <w:color w:val="000000"/>
          <w:kern w:val="36"/>
          <w:sz w:val="44"/>
          <w:szCs w:val="48"/>
          <w:lang w:eastAsia="ru-RU"/>
        </w:rPr>
        <w:t xml:space="preserve">        </w:t>
      </w:r>
    </w:p>
    <w:p w:rsidR="00A0790E" w:rsidRDefault="00A0790E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</w:pP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lastRenderedPageBreak/>
        <w:t>Цель мероприятия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: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— познакомить учащихся с личностью и судьбой А.Д.Сахарова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— сформировать уважение старшеклассников к ценностям демократического общества,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дать понимание важности уважения человеческого достоинства, социальной защищенности.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— повысить гражданский уровень самосознания детей и юношества, продвижение идей толерантности в молодежную среду,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стимулирование интереса к идеям А.Д.Сахарова.</w:t>
      </w:r>
    </w:p>
    <w:p w:rsidR="00F05979" w:rsidRPr="00F05979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Оборудование:</w:t>
      </w:r>
      <w:r w:rsidR="00F05979" w:rsidRPr="00F05979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 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статьи А.Д.Сахарова, магнитофон, фотография А.Д.Сахарова, свечи, выставка работ А.Д.Сахарова.</w:t>
      </w:r>
      <w:r w:rsidR="00F05979" w:rsidRPr="00F05979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Ноутбук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Ход мероприятия.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Звучит музыка и на ее фоне учащаяся читает наизусть стихотворение Б.Окуджавы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« Памяти А.Д.Сахарова».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Когда начинается речь, что пропала духовность,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что людям отныне дорога сквозь темень лежит,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в глазах удивленных и в душах святая готовность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пойти и погибнуть, как новое пламя, дрожит.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И это не есть обольщение или ошибка,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а это действительно гордое пламя костра,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и в пламени праведном этом надежды улыбка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на бледных губах проступает, и совесть остра.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Полночные их силуэты пугают загадкой.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С фортуны не спросишь — она свои тайны хранит,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и рано еще упиваться победою сладкой,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еще до рассвета далече… И сердце щемит.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 </w:t>
      </w: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Затем слово учителя- словесника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.</w:t>
      </w:r>
      <w:r w:rsidR="00F05979" w:rsidRPr="00F05979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  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В середине 60-х гг. под воздействием хрущевской “оттепели” возникло диссидентское движение, в которое входили правозащитные, национально-освободительные, религиозные организации и движения.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В 1965 г. были арестованы и приговорены к 7 годам лагерей и 5 годам ссылки писатели А.Синявский и Ю. Даниэль за публикацию своих произведений за границей. В 1967 г. подверглись аресту поэт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Ю. Галансков и публицист А. Гинзбург. В 1969 г. была создана первая в СССР открытая общественная ассоциация — Инициативная группа защиты прав человека в СССР.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В 1976 г. в Москве была создана группа содействия выполнению Хельсинкских соглашений в СССР, которую возглавил Ю. Орлов.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В конце 1979 — начале 1980 г. были арестованы и сосланы почти все лидеры и активные участники не только правозащитного движения, но и национальных и религиозных организаций.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Впервые за долгие годы инакомыслие коснулось армии.  Многие тогда были отданы под трибунал и расстреляны.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lastRenderedPageBreak/>
        <w:t>Все это, наряду с многочисленными забастовками и митингами, свидетельствовало об углублении противоречий между властью и обществом.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Признанным духовным лидером правозащитного движения стал академик А.Д. Сахаров.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(На проекторе появляется фотография А.Д.Сахарова).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С</w:t>
      </w: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ахаров Андрей Дмитриевич.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 Кем был этот выдающийся человек? Чем заслужил он столь разные политические и исторические оценки в истории России? Сегодня в День Памяти об этом Человеке мы попытаемся ответить на эти вопросы.(слайд 2).</w:t>
      </w:r>
    </w:p>
    <w:p w:rsidR="001E788D" w:rsidRPr="001E788D" w:rsidRDefault="00F05979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 xml:space="preserve">Ученик № 1. </w:t>
      </w:r>
      <w:r w:rsidRPr="00F05979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</w:t>
      </w:r>
      <w:r w:rsidR="001E788D"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В роду Сахаровых (с конца XVIII века) — несколько поколений священников. Прадед Андрея Дмитриевича — Николай Иванович Сахаров — был священник. Дед-Иван Николаевич — первым ушел из духовного сословия, стал адвокатом, занимался литературной и общественной деятельностью. В доме у него бывал В. Г. Короленко. Иван Николаевич переписывался с А. П. Чеховым.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Андрей Дмитриевич Сахаров родился в Москве 21 мая 1921 г. Его отец — Дмитрий Иванович — был преподавателем физики, известным автором научно-популярных книг, учебников, задачников, по которым училось не одно поколение советских людей. 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На сцене появляется учащийся, исполняющий роль А.Д.Сахарова.</w:t>
      </w:r>
      <w:r w:rsidR="00F05979" w:rsidRPr="00F05979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( на фоне музыки).</w:t>
      </w:r>
    </w:p>
    <w:p w:rsidR="001E788D" w:rsidRPr="001E788D" w:rsidRDefault="00F05979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</w:t>
      </w:r>
      <w:r w:rsidR="001E788D"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Мое детство прошло в большой коммунальной квартире, где, впрочем, большинство комнат занимали семьи наших родственников и лишь часть — посторонние. В доме сохранялся традиционный дух большой крепкой семьи — постоянное деятельное трудолюбие и уважение к трудовому умению, взаимная семейная поддержка, любовь к литературе и науке. Мой отец хорошо играл на рояле, чаще Шопена, Грига, Бетховена, Скрябина. В годы гражданской войны он зарабатывал на жизнь, играя в немом кино. Душой семьи, как я это с благодарностью ощущаю, была моя бабушка Мария Петровна, скончавшаяся перед войной в возрасте 79 лет. Для меня влияние семьи было особенно большим, так как я первую часть школьных лет учился дома…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Я с отличием окончил школу в 1938 году и тогда же поступил на физический факультет Московского университета. Окончил его тоже с отличием уже во время войны, в 1942 году, в эвакуации, в Ашхабаде, летом и осенью 1942 года несколько недель жил в Коврове, куда первоначально был направлен на работу по окончании университета, затем работал на лесозаготовках в глухой сельской местности под Мелекес-сом. С этими днями связаны мои первые, самые острые впечатления о жизни рабочих и крестьян в то трудное время. В сентябре 1942 года направлен на большой военный завод на Волге, где работал инженером-изобретателем до 1945 года. (Музыка постепенно стихает и замолкает).</w:t>
      </w:r>
    </w:p>
    <w:p w:rsidR="001E788D" w:rsidRPr="001E788D" w:rsidRDefault="00F05979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 xml:space="preserve">Ученик №1. </w:t>
      </w:r>
      <w:r w:rsidR="001E788D"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Работая на заводе, А. Д. Сахаров стал автором ряда изобретений в области контроля продукции.</w:t>
      </w:r>
      <w:r w:rsidRPr="00F05979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</w:t>
      </w:r>
      <w:r w:rsidR="001E788D"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В 1944 г. он написал несколько статей по теоретической физике и направил их в Москву на отзыв.</w:t>
      </w:r>
      <w:r w:rsidRPr="00F05979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</w:t>
      </w:r>
      <w:r w:rsidR="001E788D"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В 1945 г. А. Д. Сахаров был зачислен аспирантом в Физический институт АН СССР им. Лебедева.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Уч-ся 2.</w:t>
      </w:r>
      <w:r w:rsidR="00F05979" w:rsidRPr="00F05979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“Когда Андрей Дмитриевич впервые пришел в институт в комнату Тамма,- вспоминает член-корреспондент АН СССР Е. Л. Фейнберг, и разговаривал с ним, Игорь Евгеньевич вдруг выбежал в коридор и, натолкнувшись на меня, в крайнем возбуждении сказал: “Вы знаете, Андрей Дмитриевич сам догадался, что в урановом котле (так тогда называли реактор) уран должен размещаться не равномерно, а блоками!”. Это возбуждение Тамма было вполне оправданно: когда до этого почти решающего принципа додумались крупные физики-ядерщики, это было очень важным достижением”.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1948 г. А. Д. Сахаров был включен в научно-исследовательскую группу по разработке термоядерного оружия. Руководителем группы был академик  И.Е.Тамм.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 </w:t>
      </w: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На сцене уч-ся, исполняющий роль А.Д.Сахарова.( на фоне музыки)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Последующие двадцать лет непрерывная работа в условиях сверхсекретности и сверхнапряжения сначала в Москве, затем в специальном научно-исследовательском секретном центре.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lastRenderedPageBreak/>
        <w:t>Уч-ся 3.</w:t>
      </w:r>
      <w:r w:rsidR="00F05979"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 xml:space="preserve"> 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Выдвинутая в 1950 г. А. Д. Сахаровым и разработанная совместно с академиком И. Е. Таммом идея магнитного термоядерного реактора легла в основу работ СССР по управляемом</w:t>
      </w:r>
      <w:r w:rsidR="00F05979" w:rsidRPr="00F05979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 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у термоядерному синтезу.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В июле 1953 г. тридцатидвухлетний А. Д. Сахаров защитил докторскую диссертацию, в декабре того же года ему было присвоено звание Героя Социалистического Труда. Вторую Звезду Героя он получил в 1956 г., третью — в 1962 г. Сахаров был удостоен Государственной премии в 1953 г. и Ленинской премии в 1956 г. В августе 1953 г. на Семипалатинском полигоне была взорвана первая водородная бомба. И потом еще десять лет тут регулярно проводились надземные взрывы, вплоть до подписания договора в 1963 г. о запрещении испытаний ядерного оружия в трех средах.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Уч-ся 4.</w:t>
      </w:r>
      <w:r w:rsidR="00F05979" w:rsidRPr="00F05979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 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1953 г. А. Д. Сахаров был избран действительным членом АН СССР. Вспоминая о совместной работе с Андреем Дмитриевичем, академик Ю. Б. Харитон писал: “Широта интересов Сахарова была необычайной. Помню, как-то мы стояли втроем- вчетвером у доски и Андрей Дмитриевич излагал нам свою идею взрыво- магнитных генераторов, взрывомагнитных импульсов. Это было фантастически интересно, хотя не все тут ему самому было ясно. Можно было видеть, как мысль его двигалась к конкретной схеме, и наши физики вскоре реализовали его мысли”. В 50-е годы А. Д. Сахаров, глубоко озабоченный проблемой биологических последствий ядерных испытаний, начал активную борьбу за их запрещение или ограничение. Его единомышленником в этом стал академик И. В. Курчатов (слайд 5).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Уч-ся, исполняющий роль А.Д.Сахарова (на фоне музыки).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Я горжусь тем, что был одним из инициаторов Договора о запрещении ядерных испытаний в трех средах.</w:t>
      </w:r>
    </w:p>
    <w:p w:rsidR="001E788D" w:rsidRPr="001E788D" w:rsidRDefault="00F05979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 xml:space="preserve">Уч-ся 5 </w:t>
      </w:r>
      <w:r w:rsidR="001E788D"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Занимаясь проблемами влияния излучения на наследственность, А. Д. Сахаров понял всю пагубность запретов Лысенко на изучение законов генетики. На общем собрании Академии наук СССР в 1964 г. А. Д. Сахаров, которого поддержали И. Е. Тамм и ряд других академиков, выступил против избрания в Академию Нуждина, являвшегося соратником всесильного в то время Лысенко, и добился своего.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В 1965 г. академики А. Д. Сахаров и М. А. Леонтович обратились в Президиум Академии наук СССР с письмом против лысенковщины, противодействовавшей развитию генетики.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Уч-ся 6.</w:t>
      </w:r>
      <w:r w:rsidR="00F05979" w:rsidRPr="00F05979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В 1953-1968 гг. общественно-политические взгляды А. Д. Сахарова претерпели большую эволюцию. Участие в разработке термоядерного оружия, в его испытаниях “сопровождалось все более острым осознанием порожденных этим моральных проблем”.Начиная с 1964 г. круг волновавших А. Д. Сахарова вопросов все более расширялся. В 1968 г. появилась статья Сахарова “Размышления о прогрессе, мирном сосуществовании и интеллектуальной свободе”, за которую он был отстранен от секретной работы. Андрей Дмитриевич вернулся в ФИАН старшим научным сотрудником Отдела теоретической физики. В марте 1971 г. А. Д. Сахаров направил Л. И. Брежневу “Памятную записку”. Через 15 месяцев, не получив никакого ответа, Сахаров передал ее для опубликования, дополнив “Послесловием”.</w:t>
      </w:r>
    </w:p>
    <w:p w:rsidR="001E788D" w:rsidRPr="001E788D" w:rsidRDefault="00F05979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 xml:space="preserve">Уч-ся 7 </w:t>
      </w:r>
      <w:r w:rsidR="001E788D"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В 1969 г. А. Д. Сахаров передал почти все свои сбережения на строительство онкологической больницы и в Красный Крест.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В 1974 г. А.Д.Сахаров получил международную премию Чино дель Дука. На эти деньги был основан фонд помощи детям политзаключенных.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К 1966- 1967 гг. относятся первые обращения А. Д. Сахарова в защиту репрессированных.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В 1966 г. А.Д.Сахаров принял участие в коллективном письме XXIII съезду КПСС против возрождения культа Сталина. В том же году послал телеграмму в Верховный Совет РСФСР против введения статьи 1901 УК РСФСР, открывавшей возможность для преследования за убеждения. Он выступал за отмену смертной казни, за полную реабилитацию народов, подвергшихся депортации в годы сталинщины.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Уч-ся, исполняющий роль А.Д.Сахарова (на фоне музыки)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Наше общество заражено апатией, лицемерием, мещанским эгоизмом, скрытой жестокостью. Большинство представителей его высшего слоя — партийно-государственного аппарата управления, высших 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lastRenderedPageBreak/>
        <w:t>преуспевающих слоев интеллигенции — цепко держатся за свои явные и тайные привилегии и глубоко безразличны к нарушениям прав человека, к интересам прогресса, к безопасности и будущему человечества. Другие, будучи в глубине души озабочены, не могут позволить себе никакого “свободомыслия” и обречены на мучительный разлад самих с собой…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Для духовного оздоровления страны необходима ликвидация условий, толкающих людей на лицемерие и приспособленчество, создающих у них чувство бессилия, неудовлетворенности и разочарования.</w:t>
      </w:r>
    </w:p>
    <w:p w:rsidR="001E788D" w:rsidRPr="001E788D" w:rsidRDefault="00F05979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 xml:space="preserve">Уч-ся 8 </w:t>
      </w:r>
      <w:r w:rsidR="001E788D"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Открытые гонения на А. Д. Сахарова начались с письма сорока академиков, опубликованного в “Правде” в августе 1973 г., и продолжались более десятилетия. Но они оказались не в состоянии сломить его волю, подавить его дух, веру. Андрей Дмитриевич продолжал выступать и письменно, и устно, отстаивая общечеловеческие ценности, защищая права конкретных граждан. В 1980 г. А. Д. Сахаров был лишен всех правительственных наград.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Уч-ся зачитывает наизусть стихотворение А.Дыбина ( можно на фоне музыки).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Твой гений, разбудив могучий Атом,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Планету страшной Бомбой ужаснул.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Сочтя себя безмерно виноватым,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Ты стал Борцом и Правде присягнул.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Но власти лишь визгливо оскорбляли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Того, кто взялся совесть в них будить,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Травили, клеветали и ссылали…-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Но не смогли сломить и победить!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Тех злых гонений тягостная повесть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Для всех нас — несмываемый позор!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Но жил ты — и жила в России Совесть,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И выносила строгий приговор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Правителям бездарным, лицемерным,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В бесправие повергнувшим народ,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Средь серого безвременья и скверны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Всем правдолюбцам кляп забившим в рот!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Но вот забрезжил робкий луч надежды,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И Перестройка началась в стране: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Хвосты поджали чванные невежды,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Но сумрак лжи растаял не вполне…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Однако ты был избран депутатом,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И голос твой услышала страна: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Он был негромким, даже хрипловатым,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Но боль и Правда в нем была слышна!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Ты не умел ловчить, вещать с оглядкой,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Давая этим козыри врагам,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И все столпы отжившего порядка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В твой адрес подымали вой и гам!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Итог суров и страшен — ты в могиле: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Еще один Пророк ушел от нас!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Нас боль и горе тяжко придавили;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Мир стал беднее в этот скорбный час!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Но ты остался гордостью России,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И в ряд ее героев прочно встал: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Все претерпел и вынес, как Мессия: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Твой подвиг жив — он даром не пропал!</w:t>
      </w:r>
    </w:p>
    <w:p w:rsidR="001E788D" w:rsidRPr="001E788D" w:rsidRDefault="00F05979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 xml:space="preserve">Уч-ся 9 </w:t>
      </w:r>
      <w:r w:rsidRPr="00F05979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</w:t>
      </w:r>
      <w:r w:rsidR="001E788D"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Вскоре после ввода в конце декабря 1979 г. советских войск в Афганистан бесстрашно прозвучал в нашей стране голос протеста: А. Д. Сахаров трижды выступил с заявлениями, организовал пресс-конференцию, где осудил эту акцию и призвал советских руководителей вернуть войска на свою территорию.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lastRenderedPageBreak/>
        <w:t>22 января 1980 г. А. Д. Сахаров был задержан, затем без суда и следствия отправлен вместе с женой в Горький — город, закрытый для иностранцев.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У квартиры А. Д. Сахарова, расположенной на первом этаже, был установлен круглосуточный милицейский пост. Без специального разрешения к Сахаровым никого не допускали. Телефона в квартире не было. Вне дома Сахаровых сопровождала охрана, следившая, чтобы они ни с кем не встречались.</w:t>
      </w:r>
    </w:p>
    <w:p w:rsidR="001E788D" w:rsidRPr="001E788D" w:rsidRDefault="00F05979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 xml:space="preserve">Уч-ся 10 </w:t>
      </w:r>
      <w:r w:rsidRPr="00F05979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</w:t>
      </w:r>
      <w:r w:rsidR="001E788D"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Андрей Дмитриевич трижды (1981, 1984 и 1985гг.) объявлял голодовку. Его помещали в больницу, где он провел за эти годы почти 300 дней, насильно кормили.  Вскоре после принудительного кормления у Андрея Дмитриевича произошел, по всей видимости, спазм сосудов головного мозга.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Контакты Андрея Дмитриевича с внешним миром осуществлялись главным образом через жену Елену Георгиевну Боннэр, которая бесстрашно использовала для этого поездки из Горького, вывозя тайно статьи, письма, обращения Андрея Дмитриевича.</w:t>
      </w:r>
      <w:r w:rsidR="00F05979" w:rsidRPr="00F05979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С мая 1984 г. эта возможность была пресечена.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Уч-ся 11.</w:t>
      </w:r>
      <w:r w:rsidR="00F05979" w:rsidRPr="00F05979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В Горьком А. Д. Сахаров написал одну из основных своих общественных работ — “Опасность термоядерной войны” (1983 г.), в которой высказал соображения о конкретных путях всеобщего разоружения и его этапах. Несмотря на отсутствие нормальных условий для научной деятельности, Андрей Дмитриевич в Горьком написал ряд теоретических работ по физике. Некоторые из них открывали новое направление в науке.</w:t>
      </w:r>
    </w:p>
    <w:p w:rsidR="001E788D" w:rsidRPr="001E788D" w:rsidRDefault="00F05979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 xml:space="preserve">Уч-ся 12 </w:t>
      </w:r>
      <w:r w:rsidR="001E788D"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Кандидатом в народные депутаты СССР А. Д. Сахаров был выдвинут от многих десятков организаций. Однако на расширенном пленуме президиума Академии наук СССР он не был зарегистрирован кандидатом. Лишь после активного выступления в поддержку А. Д. Сахарова широких слоев научной общественности при повторных выборах его избрали народным депутатом от Академии наук СССР.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Уч-ся, исполняющий роль А.Д.Сахарова.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Большинство моих выступлений адресовано руководителям нашего государства или имеют конкретный зарубежный адрес. Но внутренне я обращаю их ко всем людям на земле и, в особенности, к людям моей страны, потому что продиктованы они заботой и тревогой о своей стране и ее народе.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Уч-ся 12.</w:t>
      </w:r>
      <w:r w:rsidR="00F05979" w:rsidRPr="00F05979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Всякий раз, когда А. Д. Сахаров узнавал о нарушениях прав конкретных людей в различных странах и регионах мира, он тотчас же активно вступался в их защиту.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Учитель-словесник под му</w:t>
      </w:r>
      <w:r w:rsidR="00F05979"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 xml:space="preserve">зыкальное оформление 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Сильные и противоречивые чувства охватывают каждого, кто задумывается о будущем мира через 50 лет — о том будущем, в котором будут жить наши внуки и правнуки…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Весь мир знает А. Д. Сахарова как выдающегося общественного деятеля, бесстрашного борца за права человека, за утверждение на Земле примата общечеловеческих ценностей. Много сил отняло у него политическое противостояние. Человек глубоких гуманистических убеждений, высоких нравственных принципов, А. Д. Сахаров всегда оставался искренним и честным.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Крупнейший ученый современности, он был автором выдающихся работ по физике элементарных частиц и космологии. Ему принадлежит основная идея осуществления управляемого термоядерного синтеза. Его мысль о нестабильности протона поначалу казалась нереальной, но через несколько лет мировая наука провозгласила поиски распада протона “экспериментом века”. В равной мере оригинальные идеи он выдвинул и в космологии, дерзнув проникнуть в раннюю историю Вселенной.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“Чему учит нас эта нелегкая судьба? – спрашивает А. Н. Яковлев и отвечает.- Патриотизму, который цель и задачу свою видит в возвышении страны, народа, достоинства личности. Ответственности каждого за само течение Истории. Способности видеть свое конкретное дело в целостном сплаве всего движения цивилизации, оценивать его критериями высшей общечеловеческой значимости. Верности своему нравственному чувству, своим убеждениям, итогам собственных духовных исканий, добытых муками разума. И мужеству бороться, 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lastRenderedPageBreak/>
        <w:t>порой в одиночку, порой с наивной распахнутостью, но упрямо и бескорыстно, за справедливость обретенной истины, что и движет вперед человека и человечество”.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Память об этом Человеке  сохранится навсегда. Именно таких людей мы с гордостью называем « Великий сын России».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 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Уч-ся зачитывает наизусть стихотворение.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Он умер в оттепель.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Был ясный день, и улицы текли,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и воздух наполнялся голосами,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и охал снег, и оседал пластами,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но ветра южного порывы не достали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льдом и асфальтом скованной земли.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Он умер в оттепель.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Покуда все окрест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бесцветным зимним небом наливалось,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по всем устам волной передавалось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лишь два-три слова. О, какая малость!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Какая простота. Какая весть.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Он умер в оттепель.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Не перед всякой смертью мы равны,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не перед всякой вестью мы в ответе,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но кто из нас не ощутил вины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как перед целым миром — перед этим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мучительным и легким до бессмертья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и детским поворотом головы?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Он умер в оттепель,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Рождественским постом,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когда в России развезло дороги,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и новый год топтался на пороге,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робея пред грядущим Рождеством.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А.Градский.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Гаснет свет, горят свечи в руках у выступающих и учащихся, присутствующих в зале, на проекторе большая фотография А.Д.Сахарова, фоном звучит музыка. Зал встает.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Приложение.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05979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ИСПОЛЬЗУЕМАЯ ЛИТЕРАТУРА.</w:t>
      </w:r>
    </w:p>
    <w:p w:rsidR="001E788D" w:rsidRPr="001E788D" w:rsidRDefault="001E788D" w:rsidP="001E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Сахаров А. В борьбе за мир.-М.,1973.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Сахаров А. Мир, прогресс, права человека.-Л., 1990.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Сахаров А. Тревога и надежда. –М., 1991.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Чуковская А. Процесс исключения. –М., 1991.</w:t>
      </w:r>
      <w:r w:rsidRPr="001E788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br/>
        <w:t>Алексеева Л. История инакомыслия в СССР. –Нью-Йорк., 1984 .</w:t>
      </w:r>
    </w:p>
    <w:p w:rsidR="000D2A12" w:rsidRPr="00F05979" w:rsidRDefault="000D2A12" w:rsidP="001E788D">
      <w:pPr>
        <w:spacing w:before="300" w:after="0" w:line="240" w:lineRule="auto"/>
        <w:rPr>
          <w:rFonts w:ascii="Times New Roman" w:eastAsia="Times New Roman" w:hAnsi="Times New Roman" w:cs="Times New Roman"/>
          <w:color w:val="3C3C3C"/>
          <w:sz w:val="20"/>
          <w:szCs w:val="24"/>
          <w:lang w:eastAsia="ru-RU"/>
        </w:rPr>
      </w:pPr>
    </w:p>
    <w:sectPr w:rsidR="000D2A12" w:rsidRPr="00F05979" w:rsidSect="00A0790E">
      <w:pgSz w:w="11906" w:h="16838"/>
      <w:pgMar w:top="1134" w:right="567" w:bottom="1134" w:left="85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690" w:rsidRDefault="00EE0690" w:rsidP="001E788D">
      <w:pPr>
        <w:spacing w:after="0" w:line="240" w:lineRule="auto"/>
      </w:pPr>
      <w:r>
        <w:separator/>
      </w:r>
    </w:p>
  </w:endnote>
  <w:endnote w:type="continuationSeparator" w:id="0">
    <w:p w:rsidR="00EE0690" w:rsidRDefault="00EE0690" w:rsidP="001E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690" w:rsidRDefault="00EE0690" w:rsidP="001E788D">
      <w:pPr>
        <w:spacing w:after="0" w:line="240" w:lineRule="auto"/>
      </w:pPr>
      <w:r>
        <w:separator/>
      </w:r>
    </w:p>
  </w:footnote>
  <w:footnote w:type="continuationSeparator" w:id="0">
    <w:p w:rsidR="00EE0690" w:rsidRDefault="00EE0690" w:rsidP="001E7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44333"/>
    <w:multiLevelType w:val="multilevel"/>
    <w:tmpl w:val="6366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8D"/>
    <w:rsid w:val="000D2A12"/>
    <w:rsid w:val="001E788D"/>
    <w:rsid w:val="005D03B8"/>
    <w:rsid w:val="00A0790E"/>
    <w:rsid w:val="00EE0690"/>
    <w:rsid w:val="00F0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BF18"/>
  <w15:chartTrackingRefBased/>
  <w15:docId w15:val="{308FC343-0955-4C9C-9CC2-BACB7BEF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788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788D"/>
  </w:style>
  <w:style w:type="paragraph" w:styleId="a7">
    <w:name w:val="footer"/>
    <w:basedOn w:val="a"/>
    <w:link w:val="a8"/>
    <w:uiPriority w:val="99"/>
    <w:unhideWhenUsed/>
    <w:rsid w:val="001E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7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8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33244">
                  <w:marLeft w:val="0"/>
                  <w:marRight w:val="0"/>
                  <w:marTop w:val="6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68142">
                          <w:marLeft w:val="0"/>
                          <w:marRight w:val="30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41782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85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059653">
                          <w:marLeft w:val="0"/>
                          <w:marRight w:val="30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6800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70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703105">
                          <w:marLeft w:val="0"/>
                          <w:marRight w:val="30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3091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4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3795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1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9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7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098067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64592">
                          <w:marLeft w:val="-1275"/>
                          <w:marRight w:val="-12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880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07864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93664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50374">
                      <w:blockQuote w:val="1"/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9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3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644438">
                      <w:marLeft w:val="-1200"/>
                      <w:marRight w:val="6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2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83819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13991">
                          <w:marLeft w:val="-1275"/>
                          <w:marRight w:val="-12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950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94597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22774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1810734">
                      <w:blockQuote w:val="1"/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1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15382">
                      <w:blockQuote w:val="1"/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9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3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1025311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4685">
                          <w:marLeft w:val="-1275"/>
                          <w:marRight w:val="-12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605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03049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2720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5998156">
                      <w:marLeft w:val="-1200"/>
                      <w:marRight w:val="6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2646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 пожаловать</dc:creator>
  <cp:keywords/>
  <dc:description/>
  <cp:lastModifiedBy>добро пожаловать</cp:lastModifiedBy>
  <cp:revision>1</cp:revision>
  <cp:lastPrinted>2019-04-04T19:25:00Z</cp:lastPrinted>
  <dcterms:created xsi:type="dcterms:W3CDTF">2019-04-04T18:55:00Z</dcterms:created>
  <dcterms:modified xsi:type="dcterms:W3CDTF">2019-04-04T19:27:00Z</dcterms:modified>
</cp:coreProperties>
</file>